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A4C" w:rsidRDefault="00491A4C" w:rsidP="00491A4C">
      <w:pPr>
        <w:spacing w:before="240" w:line="240" w:lineRule="auto"/>
        <w:contextualSpacing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ПОЛУЧЕНИЕ </w:t>
      </w:r>
      <w:r w:rsidRPr="0075696A">
        <w:rPr>
          <w:rFonts w:ascii="Times New Roman" w:hAnsi="Times New Roman" w:cs="Times New Roman"/>
          <w:b/>
          <w:sz w:val="28"/>
          <w:szCs w:val="28"/>
        </w:rPr>
        <w:t xml:space="preserve">КОНСЕРВАЦИОННЫХ ЖИДКОСТЕЙ НА ОСНОВЕ </w:t>
      </w:r>
      <w:r>
        <w:rPr>
          <w:rFonts w:ascii="Times New Roman" w:hAnsi="Times New Roman" w:cs="Times New Roman"/>
          <w:b/>
          <w:sz w:val="28"/>
          <w:szCs w:val="28"/>
        </w:rPr>
        <w:t>ТУРБИННОГО МАСЛА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СОЛЕЙ НЕФТЯНЫХ КИСЛОТ </w:t>
      </w:r>
    </w:p>
    <w:p w:rsidR="00491A4C" w:rsidRDefault="00491A4C" w:rsidP="00491A4C">
      <w:pPr>
        <w:spacing w:before="240" w:line="240" w:lineRule="auto"/>
        <w:contextualSpacing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75696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az-Latn-AZ"/>
        </w:rPr>
        <w:t>N-</w:t>
      </w:r>
      <w:r w:rsidRPr="0075696A">
        <w:rPr>
          <w:rFonts w:ascii="Times New Roman" w:hAnsi="Times New Roman" w:cs="Times New Roman"/>
          <w:b/>
          <w:sz w:val="28"/>
          <w:szCs w:val="28"/>
        </w:rPr>
        <w:t>ПРОИЗВОДНЫХ ВЫСШИХ ОЛЕФИНОВ</w:t>
      </w:r>
    </w:p>
    <w:p w:rsidR="00491A4C" w:rsidRPr="00491A4C" w:rsidRDefault="00516EF2" w:rsidP="00491A4C">
      <w:pPr>
        <w:spacing w:before="240" w:line="240" w:lineRule="auto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91A4C" w:rsidRPr="00491A4C">
        <w:rPr>
          <w:rFonts w:ascii="Times New Roman" w:hAnsi="Times New Roman" w:cs="Times New Roman"/>
          <w:sz w:val="28"/>
          <w:szCs w:val="28"/>
        </w:rPr>
        <w:t>В.М.Аббасов</w:t>
      </w:r>
      <w:r w:rsidR="00491A4C">
        <w:rPr>
          <w:rFonts w:ascii="Times New Roman" w:hAnsi="Times New Roman" w:cs="Times New Roman"/>
          <w:sz w:val="28"/>
          <w:szCs w:val="28"/>
        </w:rPr>
        <w:t>,</w:t>
      </w:r>
      <w:r w:rsidR="00F76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76AD2">
        <w:rPr>
          <w:rFonts w:ascii="Times New Roman" w:hAnsi="Times New Roman" w:cs="Times New Roman"/>
          <w:sz w:val="28"/>
          <w:szCs w:val="28"/>
        </w:rPr>
        <w:t xml:space="preserve">Э.К.Гасанов,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76AD2">
        <w:rPr>
          <w:rFonts w:ascii="Times New Roman" w:hAnsi="Times New Roman" w:cs="Times New Roman"/>
          <w:sz w:val="28"/>
          <w:szCs w:val="28"/>
        </w:rPr>
        <w:t xml:space="preserve">Л.И.Алиева,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1,2</w:t>
      </w:r>
      <w:r w:rsidR="00F76AD2">
        <w:rPr>
          <w:rFonts w:ascii="Times New Roman" w:hAnsi="Times New Roman" w:cs="Times New Roman"/>
          <w:sz w:val="28"/>
          <w:szCs w:val="28"/>
        </w:rPr>
        <w:t>С.А.Мамедханова ,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76A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AD2">
        <w:rPr>
          <w:rFonts w:ascii="Times New Roman" w:hAnsi="Times New Roman" w:cs="Times New Roman"/>
          <w:sz w:val="28"/>
          <w:szCs w:val="28"/>
        </w:rPr>
        <w:t>Е.Д.Агазаде</w:t>
      </w:r>
      <w:proofErr w:type="spellEnd"/>
      <w:r w:rsidR="00F76AD2">
        <w:rPr>
          <w:rFonts w:ascii="Times New Roman" w:hAnsi="Times New Roman" w:cs="Times New Roman"/>
          <w:sz w:val="28"/>
          <w:szCs w:val="28"/>
        </w:rPr>
        <w:t>,</w:t>
      </w:r>
    </w:p>
    <w:p w:rsidR="00516EF2" w:rsidRDefault="00516EF2" w:rsidP="00491A4C">
      <w:pPr>
        <w:spacing w:before="240" w:line="240" w:lineRule="auto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91A4C" w:rsidRDefault="00516EF2" w:rsidP="00491A4C">
      <w:pPr>
        <w:spacing w:before="240" w:line="240" w:lineRule="auto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91A4C" w:rsidRPr="00491A4C">
        <w:rPr>
          <w:rFonts w:ascii="Times New Roman" w:hAnsi="Times New Roman" w:cs="Times New Roman"/>
          <w:sz w:val="24"/>
          <w:szCs w:val="24"/>
        </w:rPr>
        <w:t>Институт нефтехимичес</w:t>
      </w:r>
      <w:r w:rsidR="00491A4C">
        <w:rPr>
          <w:rFonts w:ascii="Times New Roman" w:hAnsi="Times New Roman" w:cs="Times New Roman"/>
          <w:sz w:val="24"/>
          <w:szCs w:val="24"/>
        </w:rPr>
        <w:t xml:space="preserve">ких процессов </w:t>
      </w:r>
      <w:proofErr w:type="spellStart"/>
      <w:r w:rsidR="00491A4C">
        <w:rPr>
          <w:rFonts w:ascii="Times New Roman" w:hAnsi="Times New Roman" w:cs="Times New Roman"/>
          <w:sz w:val="24"/>
          <w:szCs w:val="24"/>
        </w:rPr>
        <w:t>им.Ю.Г.Мамедалиева</w:t>
      </w:r>
      <w:proofErr w:type="spellEnd"/>
      <w:r w:rsidR="00491A4C">
        <w:rPr>
          <w:rFonts w:ascii="Times New Roman" w:hAnsi="Times New Roman" w:cs="Times New Roman"/>
          <w:sz w:val="24"/>
          <w:szCs w:val="24"/>
        </w:rPr>
        <w:t xml:space="preserve"> НАНА, г</w:t>
      </w:r>
      <w:proofErr w:type="gramStart"/>
      <w:r w:rsidR="00491A4C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491A4C">
        <w:rPr>
          <w:rFonts w:ascii="Times New Roman" w:hAnsi="Times New Roman" w:cs="Times New Roman"/>
          <w:sz w:val="24"/>
          <w:szCs w:val="24"/>
        </w:rPr>
        <w:t>аку</w:t>
      </w:r>
    </w:p>
    <w:p w:rsidR="00491A4C" w:rsidRPr="00491A4C" w:rsidRDefault="00516EF2" w:rsidP="00491A4C">
      <w:pPr>
        <w:spacing w:before="240" w:line="240" w:lineRule="auto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Азербайджанская государственная нефтяная академия</w:t>
      </w:r>
    </w:p>
    <w:p w:rsidR="00491A4C" w:rsidRDefault="00491A4C" w:rsidP="00491A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96A">
        <w:rPr>
          <w:rFonts w:ascii="Times New Roman" w:hAnsi="Times New Roman" w:cs="Times New Roman"/>
          <w:sz w:val="24"/>
          <w:szCs w:val="24"/>
        </w:rPr>
        <w:t>Консервационные жидкости являются</w:t>
      </w:r>
      <w:r>
        <w:rPr>
          <w:rFonts w:ascii="Times New Roman" w:hAnsi="Times New Roman" w:cs="Times New Roman"/>
          <w:sz w:val="24"/>
          <w:szCs w:val="24"/>
        </w:rPr>
        <w:t xml:space="preserve"> необходимыми средствами для обеспечения противокоррозионной защиты металлоизделий во время длительного хранения или транспортировки. Применение только масел не вполне защищает металлическую поверхность от воздействия окружающей среды, так как пленка масла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даже при значительной толщине, пропускает водные пары в количествах, достаточных для интенсификации коррозионных процессов. . Для повышения антикоррозионных свойств в минеральные масла, являющиеся основой консервационных жидкостей, вводят вещества, обладающие ингибирующими коррозию свойствами. В связи с этим, представляет несомненный интерес разработка эффективных модифицирующих добавок, содержащих ингибиторы коррозии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пассиваторы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повышающие защитные действия консервационных жидкостей и продлевающие срок их службы. </w:t>
      </w:r>
    </w:p>
    <w:p w:rsidR="00491A4C" w:rsidRPr="00177324" w:rsidRDefault="00491A4C" w:rsidP="00491A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Нами исследована возможность использования в качестве компонентов масляных композиций </w:t>
      </w:r>
      <w:r w:rsidR="00872DC8">
        <w:rPr>
          <w:rFonts w:ascii="Times New Roman" w:hAnsi="Times New Roman" w:cs="Times New Roman"/>
          <w:sz w:val="24"/>
          <w:szCs w:val="24"/>
        </w:rPr>
        <w:t>нафтенатов, полученных на основе нефтяных кислот, выделенных из технических фракций,</w:t>
      </w:r>
      <w:r w:rsidR="00872DC8" w:rsidRPr="00872D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нитропроизводных в</w:t>
      </w:r>
      <w:r w:rsidR="001F4389">
        <w:rPr>
          <w:rFonts w:ascii="Times New Roman" w:hAnsi="Times New Roman" w:cs="Times New Roman"/>
          <w:sz w:val="24"/>
          <w:szCs w:val="24"/>
        </w:rPr>
        <w:t xml:space="preserve">ысших линейных олефинов </w:t>
      </w:r>
      <w:proofErr w:type="gramStart"/>
      <w:r w:rsidR="001F438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F4389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децен</w:t>
      </w:r>
      <w:r w:rsidR="001F4389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), являющихся ингибиторами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донорного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действия</w:t>
      </w:r>
      <w:r w:rsidR="00872DC8">
        <w:rPr>
          <w:rFonts w:ascii="Times New Roman" w:hAnsi="Times New Roman" w:cs="Times New Roman"/>
          <w:sz w:val="24"/>
          <w:szCs w:val="24"/>
        </w:rPr>
        <w:t xml:space="preserve">, а также </w:t>
      </w:r>
      <w:proofErr w:type="spellStart"/>
      <w:r w:rsidR="00872DC8">
        <w:rPr>
          <w:rFonts w:ascii="Times New Roman" w:hAnsi="Times New Roman" w:cs="Times New Roman"/>
          <w:sz w:val="24"/>
          <w:szCs w:val="24"/>
        </w:rPr>
        <w:t>амидо</w:t>
      </w:r>
      <w:r w:rsidR="001F4389">
        <w:rPr>
          <w:rFonts w:ascii="Times New Roman" w:hAnsi="Times New Roman" w:cs="Times New Roman"/>
          <w:sz w:val="24"/>
          <w:szCs w:val="24"/>
        </w:rPr>
        <w:t>амино</w:t>
      </w:r>
      <w:r w:rsidR="00872DC8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872DC8">
        <w:rPr>
          <w:rFonts w:ascii="Times New Roman" w:hAnsi="Times New Roman" w:cs="Times New Roman"/>
          <w:sz w:val="24"/>
          <w:szCs w:val="24"/>
        </w:rPr>
        <w:t>, синтезированных на основе нефтяных кислот</w:t>
      </w:r>
      <w:r w:rsidR="001F4389">
        <w:rPr>
          <w:rFonts w:ascii="Times New Roman" w:hAnsi="Times New Roman" w:cs="Times New Roman"/>
          <w:sz w:val="24"/>
          <w:szCs w:val="24"/>
        </w:rPr>
        <w:t xml:space="preserve"> (НТ)</w:t>
      </w:r>
      <w:r w:rsidR="00872DC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72DC8">
        <w:rPr>
          <w:rFonts w:ascii="Times New Roman" w:hAnsi="Times New Roman" w:cs="Times New Roman"/>
          <w:sz w:val="24"/>
          <w:szCs w:val="24"/>
        </w:rPr>
        <w:t>полиэтиленполиамина</w:t>
      </w:r>
      <w:proofErr w:type="spellEnd"/>
      <w:r w:rsidR="00872DC8">
        <w:rPr>
          <w:rFonts w:ascii="Times New Roman" w:hAnsi="Times New Roman" w:cs="Times New Roman"/>
          <w:sz w:val="24"/>
          <w:szCs w:val="24"/>
        </w:rPr>
        <w:t xml:space="preserve"> (ПЭПА)</w:t>
      </w:r>
      <w:r w:rsidR="001F4389">
        <w:rPr>
          <w:rFonts w:ascii="Times New Roman" w:hAnsi="Times New Roman" w:cs="Times New Roman"/>
          <w:sz w:val="24"/>
          <w:szCs w:val="24"/>
        </w:rPr>
        <w:t xml:space="preserve"> при соотношении 2:1</w:t>
      </w:r>
      <w:r w:rsidR="00872D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Нитрование высших олефинов проводилось азотной кислотой в присутствии нитрита натрия, при соотношении олефин</w:t>
      </w:r>
      <w:proofErr w:type="gramStart"/>
      <w:r>
        <w:rPr>
          <w:rFonts w:ascii="Times New Roman" w:hAnsi="Times New Roman" w:cs="Times New Roman"/>
          <w:sz w:val="24"/>
          <w:szCs w:val="24"/>
        </w:rPr>
        <w:t>:к</w:t>
      </w:r>
      <w:proofErr w:type="gramEnd"/>
      <w:r>
        <w:rPr>
          <w:rFonts w:ascii="Times New Roman" w:hAnsi="Times New Roman" w:cs="Times New Roman"/>
          <w:sz w:val="24"/>
          <w:szCs w:val="24"/>
        </w:rPr>
        <w:t>ислота1:3 и температуре 70-80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</w:rPr>
        <w:t>С:</w:t>
      </w:r>
    </w:p>
    <w:p w:rsidR="00491A4C" w:rsidRDefault="00491A4C" w:rsidP="00491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36A9">
        <w:rPr>
          <w:sz w:val="24"/>
          <w:szCs w:val="24"/>
        </w:rPr>
        <w:object w:dxaOrig="7354" w:dyaOrig="11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.75pt;height:55.5pt" o:ole="">
            <v:imagedata r:id="rId4" o:title=""/>
          </v:shape>
          <o:OLEObject Type="Embed" ProgID="ChemDraw.Document.6.0" ShapeID="_x0000_i1025" DrawAspect="Content" ObjectID="_1453887538" r:id="rId5"/>
        </w:object>
      </w:r>
    </w:p>
    <w:p w:rsidR="00491A4C" w:rsidRDefault="00491A4C" w:rsidP="00491A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в составе функциональных групп подтверждено  методом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ИК-спектроскопии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В качестве основы композиции использовано турбинное масло Т-30, которое предназначено для защиты, охлаждения и смазывания стальных  деталей и частей турбоагрегатов и компрессоров.</w:t>
      </w:r>
    </w:p>
    <w:p w:rsidR="00491A4C" w:rsidRDefault="00491A4C" w:rsidP="00491A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Защитные свойства консервационных жидкостей оценивались согласно ГОСТ 9054-75. имитирующих  воздействие на защищаемую поверхность агрессивных сред в условиях повышенной влажности (98-100%) и температуры (40+1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</w:rPr>
        <w:t>С) при периодической конденсации влаги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гидрокамера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марки Г-4), в морской воде и в 0.001%-ном растворе серной кислоты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сутки коррозионного поражения стальных пластинок Ст3). </w:t>
      </w:r>
    </w:p>
    <w:p w:rsidR="00491A4C" w:rsidRPr="002B2A61" w:rsidRDefault="00872DC8" w:rsidP="00491A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Полученные соединения были </w:t>
      </w:r>
      <w:r w:rsidR="00491A4C">
        <w:rPr>
          <w:rFonts w:ascii="Times New Roman" w:hAnsi="Times New Roman" w:cs="Times New Roman"/>
          <w:sz w:val="24"/>
          <w:szCs w:val="24"/>
        </w:rPr>
        <w:t xml:space="preserve">введены в турбинное масло Т-30 </w:t>
      </w:r>
      <w:r>
        <w:rPr>
          <w:rFonts w:ascii="Times New Roman" w:hAnsi="Times New Roman" w:cs="Times New Roman"/>
          <w:sz w:val="24"/>
          <w:szCs w:val="24"/>
        </w:rPr>
        <w:t xml:space="preserve"> как в отдельности, так и совместно в количестве </w:t>
      </w:r>
      <w:r w:rsidR="00491A4C">
        <w:rPr>
          <w:rFonts w:ascii="Times New Roman" w:hAnsi="Times New Roman" w:cs="Times New Roman"/>
          <w:sz w:val="24"/>
          <w:szCs w:val="24"/>
        </w:rPr>
        <w:t>от 3 до 10% масс</w:t>
      </w:r>
      <w:proofErr w:type="gramStart"/>
      <w:r w:rsidR="00491A4C" w:rsidRPr="00C31E88">
        <w:rPr>
          <w:rFonts w:ascii="Times New Roman" w:hAnsi="Times New Roman" w:cs="Times New Roman"/>
          <w:sz w:val="24"/>
          <w:szCs w:val="24"/>
        </w:rPr>
        <w:t xml:space="preserve"> </w:t>
      </w:r>
      <w:r w:rsidR="00491A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91A4C">
        <w:rPr>
          <w:rFonts w:ascii="Times New Roman" w:hAnsi="Times New Roman" w:cs="Times New Roman"/>
          <w:sz w:val="24"/>
          <w:szCs w:val="24"/>
        </w:rPr>
        <w:t>В рез</w:t>
      </w:r>
      <w:r>
        <w:rPr>
          <w:rFonts w:ascii="Times New Roman" w:hAnsi="Times New Roman" w:cs="Times New Roman"/>
          <w:sz w:val="24"/>
          <w:szCs w:val="24"/>
        </w:rPr>
        <w:t>ультате проведенных исследований</w:t>
      </w:r>
      <w:r w:rsidR="00491A4C">
        <w:rPr>
          <w:rFonts w:ascii="Times New Roman" w:hAnsi="Times New Roman" w:cs="Times New Roman"/>
          <w:sz w:val="24"/>
          <w:szCs w:val="24"/>
        </w:rPr>
        <w:t xml:space="preserve"> было установлено, что введение в состав турбинного масла</w:t>
      </w:r>
      <w:r w:rsidR="001F4389">
        <w:rPr>
          <w:rFonts w:ascii="Times New Roman" w:hAnsi="Times New Roman" w:cs="Times New Roman"/>
          <w:sz w:val="24"/>
          <w:szCs w:val="24"/>
        </w:rPr>
        <w:t xml:space="preserve"> в отдельности</w:t>
      </w:r>
      <w:r w:rsidR="00491A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нафтенатов Со,</w:t>
      </w:r>
      <w:r>
        <w:rPr>
          <w:rFonts w:ascii="Times New Roman" w:hAnsi="Times New Roman" w:cs="Times New Roman"/>
          <w:sz w:val="24"/>
          <w:szCs w:val="24"/>
          <w:lang w:val="az-Latn-AZ"/>
        </w:rPr>
        <w:t>Ni, Zn</w:t>
      </w:r>
      <w:r w:rsidR="001F4389">
        <w:rPr>
          <w:rFonts w:ascii="Times New Roman" w:hAnsi="Times New Roman" w:cs="Times New Roman"/>
          <w:sz w:val="24"/>
          <w:szCs w:val="24"/>
        </w:rPr>
        <w:t xml:space="preserve">, нитропроизводного </w:t>
      </w:r>
      <w:proofErr w:type="spellStart"/>
      <w:r w:rsidR="001F4389">
        <w:rPr>
          <w:rFonts w:ascii="Times New Roman" w:hAnsi="Times New Roman" w:cs="Times New Roman"/>
          <w:sz w:val="24"/>
          <w:szCs w:val="24"/>
        </w:rPr>
        <w:t>додецена</w:t>
      </w:r>
      <w:proofErr w:type="spellEnd"/>
      <w:r w:rsidR="001F438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F4389">
        <w:rPr>
          <w:rFonts w:ascii="Times New Roman" w:hAnsi="Times New Roman" w:cs="Times New Roman"/>
          <w:sz w:val="24"/>
          <w:szCs w:val="24"/>
        </w:rPr>
        <w:t>амидоамина</w:t>
      </w:r>
      <w:proofErr w:type="spellEnd"/>
      <w:r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содержании от 7 до 10%мас.</w:t>
      </w:r>
      <w:r w:rsidR="001F4389">
        <w:rPr>
          <w:rFonts w:ascii="Times New Roman" w:hAnsi="Times New Roman" w:cs="Times New Roman"/>
          <w:sz w:val="24"/>
          <w:szCs w:val="24"/>
        </w:rPr>
        <w:t xml:space="preserve">позволяет увеличить срок коррозионного поражения стальных пластинок в </w:t>
      </w:r>
      <w:proofErr w:type="spellStart"/>
      <w:r w:rsidR="001F4389">
        <w:rPr>
          <w:rFonts w:ascii="Times New Roman" w:hAnsi="Times New Roman" w:cs="Times New Roman"/>
          <w:sz w:val="24"/>
          <w:szCs w:val="24"/>
        </w:rPr>
        <w:t>термовлагокамере</w:t>
      </w:r>
      <w:proofErr w:type="spellEnd"/>
      <w:r w:rsidR="001F4389">
        <w:rPr>
          <w:rFonts w:ascii="Times New Roman" w:hAnsi="Times New Roman" w:cs="Times New Roman"/>
          <w:sz w:val="24"/>
          <w:szCs w:val="24"/>
        </w:rPr>
        <w:t xml:space="preserve">  на 80, 65 и 15 суток соответственно. Использование трехкомпонентного пакета добавок увеличивает срок до 226 дней. При этом наиболее эффективным нафтенатом является соль</w:t>
      </w:r>
      <w:proofErr w:type="gramStart"/>
      <w:r w:rsidR="001F4389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1F4389">
        <w:rPr>
          <w:rFonts w:ascii="Times New Roman" w:hAnsi="Times New Roman" w:cs="Times New Roman"/>
          <w:sz w:val="24"/>
          <w:szCs w:val="24"/>
        </w:rPr>
        <w:t>о</w:t>
      </w:r>
      <w:r w:rsidR="00491A4C">
        <w:rPr>
          <w:rFonts w:ascii="Times New Roman" w:hAnsi="Times New Roman" w:cs="Times New Roman"/>
          <w:sz w:val="24"/>
          <w:szCs w:val="24"/>
        </w:rPr>
        <w:t>. Таким образом, полученные композиции</w:t>
      </w:r>
      <w:r w:rsidR="0014125E">
        <w:rPr>
          <w:rFonts w:ascii="Times New Roman" w:hAnsi="Times New Roman" w:cs="Times New Roman"/>
          <w:sz w:val="24"/>
          <w:szCs w:val="24"/>
        </w:rPr>
        <w:t>. консервационных жидкостей</w:t>
      </w:r>
      <w:r w:rsidR="00491A4C">
        <w:rPr>
          <w:rFonts w:ascii="Times New Roman" w:hAnsi="Times New Roman" w:cs="Times New Roman"/>
          <w:sz w:val="24"/>
          <w:szCs w:val="24"/>
        </w:rPr>
        <w:t xml:space="preserve"> </w:t>
      </w:r>
      <w:r w:rsidR="0014125E">
        <w:rPr>
          <w:rFonts w:ascii="Times New Roman" w:hAnsi="Times New Roman" w:cs="Times New Roman"/>
          <w:sz w:val="24"/>
          <w:szCs w:val="24"/>
        </w:rPr>
        <w:t>на основе маслаТ-30  и указанных соединений при совместном их содержании 10%мас.</w:t>
      </w:r>
      <w:r w:rsidR="00491A4C">
        <w:rPr>
          <w:rFonts w:ascii="Times New Roman" w:hAnsi="Times New Roman" w:cs="Times New Roman"/>
          <w:sz w:val="24"/>
          <w:szCs w:val="24"/>
        </w:rPr>
        <w:t xml:space="preserve"> обеспечивают защиту  в </w:t>
      </w:r>
      <w:proofErr w:type="spellStart"/>
      <w:r w:rsidR="00491A4C">
        <w:rPr>
          <w:rFonts w:ascii="Times New Roman" w:hAnsi="Times New Roman" w:cs="Times New Roman"/>
          <w:sz w:val="24"/>
          <w:szCs w:val="24"/>
        </w:rPr>
        <w:t>гидрокамере</w:t>
      </w:r>
      <w:proofErr w:type="spellEnd"/>
      <w:r w:rsidR="00491A4C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14125E">
        <w:rPr>
          <w:rFonts w:ascii="Times New Roman" w:hAnsi="Times New Roman" w:cs="Times New Roman"/>
          <w:sz w:val="24"/>
          <w:szCs w:val="24"/>
        </w:rPr>
        <w:t>226, морской воде в течение 120</w:t>
      </w:r>
      <w:r w:rsidR="00491A4C">
        <w:rPr>
          <w:rFonts w:ascii="Times New Roman" w:hAnsi="Times New Roman" w:cs="Times New Roman"/>
          <w:sz w:val="24"/>
          <w:szCs w:val="24"/>
        </w:rPr>
        <w:t xml:space="preserve">, а в растворе кислоты </w:t>
      </w:r>
      <w:r w:rsidR="0014125E">
        <w:rPr>
          <w:rFonts w:ascii="Times New Roman" w:hAnsi="Times New Roman" w:cs="Times New Roman"/>
          <w:sz w:val="24"/>
          <w:szCs w:val="24"/>
        </w:rPr>
        <w:t>120</w:t>
      </w:r>
      <w:r w:rsidR="00491A4C" w:rsidRPr="002B2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A4C">
        <w:rPr>
          <w:rFonts w:ascii="Times New Roman" w:hAnsi="Times New Roman" w:cs="Times New Roman"/>
          <w:sz w:val="24"/>
          <w:szCs w:val="24"/>
        </w:rPr>
        <w:t>суток</w:t>
      </w:r>
      <w:proofErr w:type="gramStart"/>
      <w:r w:rsidR="00491A4C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="00491A4C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491A4C">
        <w:rPr>
          <w:rFonts w:ascii="Times New Roman" w:hAnsi="Times New Roman" w:cs="Times New Roman"/>
          <w:sz w:val="24"/>
          <w:szCs w:val="24"/>
        </w:rPr>
        <w:t xml:space="preserve"> в несколько раз превышает защитную способность базового масла. </w:t>
      </w:r>
    </w:p>
    <w:p w:rsidR="00483983" w:rsidRDefault="00483983"/>
    <w:sectPr w:rsidR="00483983" w:rsidSect="00483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A4C"/>
    <w:rsid w:val="0014125E"/>
    <w:rsid w:val="001A65B3"/>
    <w:rsid w:val="001F4389"/>
    <w:rsid w:val="00483983"/>
    <w:rsid w:val="00491A4C"/>
    <w:rsid w:val="00516EF2"/>
    <w:rsid w:val="00717EB0"/>
    <w:rsid w:val="00872DC8"/>
    <w:rsid w:val="00F2486F"/>
    <w:rsid w:val="00F76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baku</dc:creator>
  <cp:lastModifiedBy>baku</cp:lastModifiedBy>
  <cp:revision>3</cp:revision>
  <dcterms:created xsi:type="dcterms:W3CDTF">2014-02-14T08:13:00Z</dcterms:created>
  <dcterms:modified xsi:type="dcterms:W3CDTF">2014-02-14T08:53:00Z</dcterms:modified>
</cp:coreProperties>
</file>